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542F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8A0381">
        <w:rPr>
          <w:rFonts w:ascii="Times New Roman" w:hAnsi="Times New Roman" w:cs="Times New Roman"/>
          <w:b/>
          <w:sz w:val="32"/>
          <w:szCs w:val="32"/>
        </w:rPr>
        <w:t>72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5A456A" w:rsidP="00A050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C126E" w:rsidRPr="00EC126E">
        <w:rPr>
          <w:rFonts w:ascii="Times New Roman" w:hAnsi="Times New Roman" w:cs="Times New Roman"/>
          <w:b/>
          <w:sz w:val="32"/>
          <w:szCs w:val="32"/>
        </w:rPr>
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Pr="005A456A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EC126E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6E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EC126E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6E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63B38" w:rsidRPr="0073410F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>- лицензия МЧС;</w:t>
            </w:r>
          </w:p>
          <w:p w:rsidR="00563B38" w:rsidRPr="0073410F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3F14" w:rsidRPr="00713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3F14">
              <w:rPr>
                <w:rFonts w:ascii="Times New Roman" w:hAnsi="Times New Roman" w:cs="Times New Roman"/>
                <w:sz w:val="24"/>
                <w:szCs w:val="24"/>
              </w:rPr>
              <w:t>одрядчик должен быть членом СРО</w:t>
            </w:r>
            <w:r w:rsidR="00751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B38" w:rsidRPr="0073410F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>- наличие у лиц, допущенных к производству работ, профессиональной подготовки,</w:t>
            </w:r>
          </w:p>
          <w:p w:rsidR="00563B38" w:rsidRPr="005D7FAA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>подтвержденной удостоверениями на право работ.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713F14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Ориентировочный срок начала работ: с даты заключения договора,</w:t>
            </w:r>
          </w:p>
          <w:p w:rsidR="00713F14" w:rsidRPr="005D7FAA" w:rsidRDefault="00713F14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Ориентировочный срок окончания работ: 90 календарных дней.</w:t>
            </w:r>
          </w:p>
          <w:p w:rsidR="00B51B1F" w:rsidRPr="0096707B" w:rsidRDefault="00B51B1F" w:rsidP="0082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311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  <w:r w:rsidR="00B311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713F14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713F14" w:rsidRDefault="00713F14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лицензии</w:t>
            </w: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 МЧС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F14" w:rsidRDefault="00713F14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3F14">
              <w:rPr>
                <w:rFonts w:ascii="Times New Roman" w:hAnsi="Times New Roman" w:cs="Times New Roman"/>
                <w:sz w:val="24"/>
                <w:szCs w:val="24"/>
              </w:rPr>
              <w:t>Подрядчик должен быть членом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713F14" w:rsidRPr="00713F14">
        <w:rPr>
          <w:rFonts w:ascii="Times New Roman" w:hAnsi="Times New Roman" w:cs="Times New Roman"/>
          <w:b/>
          <w:sz w:val="24"/>
          <w:szCs w:val="24"/>
        </w:rPr>
        <w:t>ТЗ на ЖК Дуэт поз.1 (АПС)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3F14" w:rsidRPr="00713F14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2024 год)_материал подрядчика (от 26.12.2024г.)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№5: </w:t>
      </w:r>
      <w:r w:rsidR="00713F14" w:rsidRPr="00713F14">
        <w:rPr>
          <w:rFonts w:ascii="Times New Roman" w:hAnsi="Times New Roman" w:cs="Times New Roman"/>
          <w:b/>
          <w:sz w:val="24"/>
          <w:szCs w:val="24"/>
        </w:rPr>
        <w:t>№20001-1-ОПС  изм 2 от  30.03.2026г. (Автоматическая пожарная сигнализация) ЖК Дуэт поз.1</w:t>
      </w:r>
      <w:r w:rsidR="00CD5813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F1" w:rsidRDefault="000542F1" w:rsidP="002B5312">
      <w:pPr>
        <w:spacing w:after="0" w:line="240" w:lineRule="auto"/>
      </w:pPr>
      <w:r>
        <w:separator/>
      </w:r>
    </w:p>
  </w:endnote>
  <w:endnote w:type="continuationSeparator" w:id="0">
    <w:p w:rsidR="000542F1" w:rsidRDefault="000542F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F1" w:rsidRDefault="000542F1" w:rsidP="002B5312">
      <w:pPr>
        <w:spacing w:after="0" w:line="240" w:lineRule="auto"/>
      </w:pPr>
      <w:r>
        <w:separator/>
      </w:r>
    </w:p>
  </w:footnote>
  <w:footnote w:type="continuationSeparator" w:id="0">
    <w:p w:rsidR="000542F1" w:rsidRDefault="000542F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42F1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13F14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0381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31102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C126E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676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44</cp:revision>
  <cp:lastPrinted>2020-11-09T07:19:00Z</cp:lastPrinted>
  <dcterms:created xsi:type="dcterms:W3CDTF">2025-10-06T07:43:00Z</dcterms:created>
  <dcterms:modified xsi:type="dcterms:W3CDTF">2026-04-23T12:44:00Z</dcterms:modified>
</cp:coreProperties>
</file>